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23 января 2026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(далее -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) в отношении должностного лица-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ООО «ФЕЗАРУС»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Родыгиной</w:t>
      </w:r>
      <w:r>
        <w:rPr>
          <w:rFonts w:ascii="Times New Roman" w:eastAsia="Times New Roman" w:hAnsi="Times New Roman" w:cs="Times New Roman"/>
        </w:rPr>
        <w:t xml:space="preserve"> Анны Федоровны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Родыгина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директором </w:t>
      </w:r>
      <w:r>
        <w:rPr>
          <w:rFonts w:ascii="Times New Roman" w:eastAsia="Times New Roman" w:hAnsi="Times New Roman" w:cs="Times New Roman"/>
        </w:rPr>
        <w:t>ООО «ФЕЗАРУС»</w:t>
      </w:r>
      <w:r>
        <w:rPr>
          <w:rFonts w:ascii="Times New Roman" w:eastAsia="Times New Roman" w:hAnsi="Times New Roman" w:cs="Times New Roman"/>
        </w:rPr>
        <w:t xml:space="preserve">, находясь </w:t>
      </w:r>
      <w:r>
        <w:rPr>
          <w:rFonts w:ascii="Times New Roman" w:eastAsia="Times New Roman" w:hAnsi="Times New Roman" w:cs="Times New Roman"/>
        </w:rPr>
        <w:t xml:space="preserve">по 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 xml:space="preserve"> д.77 помещ.9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 24:00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27.01.2025</w:t>
      </w:r>
      <w:r>
        <w:rPr>
          <w:rFonts w:ascii="Times New Roman" w:eastAsia="Times New Roman" w:hAnsi="Times New Roman" w:cs="Times New Roman"/>
        </w:rPr>
        <w:t xml:space="preserve"> в нарушение п.5 ст.174 Налогового кодекса Российской Федерации (далее НК РФ), не 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предоставление декларации по налогу на добавленную стоимость за </w:t>
      </w:r>
      <w:r>
        <w:rPr>
          <w:rFonts w:ascii="Times New Roman" w:eastAsia="Times New Roman" w:hAnsi="Times New Roman" w:cs="Times New Roman"/>
        </w:rPr>
        <w:t>4 квартал 2024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Межрайонную Инспекцию ФНС России №1 по Ханты-Мансийскому автономному округу - Югре, чем </w:t>
      </w:r>
      <w:r>
        <w:rPr>
          <w:rFonts w:ascii="Times New Roman" w:eastAsia="Times New Roman" w:hAnsi="Times New Roman" w:cs="Times New Roman"/>
        </w:rPr>
        <w:t>28.01.2025</w:t>
      </w:r>
      <w:r>
        <w:rPr>
          <w:rFonts w:ascii="Times New Roman" w:eastAsia="Times New Roman" w:hAnsi="Times New Roman" w:cs="Times New Roman"/>
        </w:rPr>
        <w:t xml:space="preserve"> в 00 час. 01 мин.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Родыгина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</w:t>
      </w:r>
      <w:r>
        <w:rPr>
          <w:rFonts w:ascii="Times New Roman" w:eastAsia="Times New Roman" w:hAnsi="Times New Roman" w:cs="Times New Roman"/>
        </w:rPr>
        <w:t xml:space="preserve"> ч.2 ст.25.1 КоАП РФ </w:t>
      </w:r>
      <w:r>
        <w:rPr>
          <w:rFonts w:ascii="Times New Roman" w:eastAsia="Times New Roman" w:hAnsi="Times New Roman" w:cs="Times New Roman"/>
        </w:rPr>
        <w:t>счел возможным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рассмотреть дело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в отсутствие </w:t>
      </w:r>
      <w:r>
        <w:rPr>
          <w:rFonts w:ascii="Times New Roman" w:eastAsia="Times New Roman" w:hAnsi="Times New Roman" w:cs="Times New Roman"/>
        </w:rPr>
        <w:t>Родыгиной А.Ф.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п.5 ст.174 НК РФ налогоплательщики (в том числе являющиеся налоговыми агентами), а также лица, указанные в п.8 ст.161 и п.5 ст.173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декларация по налогу на добавленную стоимость за </w:t>
      </w:r>
      <w:r>
        <w:rPr>
          <w:rFonts w:ascii="Times New Roman" w:eastAsia="Times New Roman" w:hAnsi="Times New Roman" w:cs="Times New Roman"/>
        </w:rPr>
        <w:t>4 квартал 2024</w:t>
      </w:r>
      <w:r>
        <w:rPr>
          <w:rFonts w:ascii="Times New Roman" w:eastAsia="Times New Roman" w:hAnsi="Times New Roman" w:cs="Times New Roman"/>
        </w:rPr>
        <w:t xml:space="preserve"> года должна была быть предоставлена не позднее </w:t>
      </w:r>
      <w:r>
        <w:rPr>
          <w:rFonts w:ascii="Times New Roman" w:eastAsia="Times New Roman" w:hAnsi="Times New Roman" w:cs="Times New Roman"/>
        </w:rPr>
        <w:t>27.01.2025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нарушение указанных требований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генеральный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«ФЕЗАРУС»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Родыгина А.Ф.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декларацию по налогу на </w:t>
      </w:r>
      <w:r>
        <w:rPr>
          <w:rFonts w:ascii="Times New Roman" w:eastAsia="Times New Roman" w:hAnsi="Times New Roman" w:cs="Times New Roman"/>
        </w:rPr>
        <w:t>добавленную стоимость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4 квартал 2024</w:t>
      </w:r>
      <w:r>
        <w:rPr>
          <w:rFonts w:ascii="Times New Roman" w:eastAsia="Times New Roman" w:hAnsi="Times New Roman" w:cs="Times New Roman"/>
        </w:rPr>
        <w:t xml:space="preserve"> го</w:t>
      </w:r>
      <w:r>
        <w:rPr>
          <w:rFonts w:ascii="Times New Roman" w:eastAsia="Times New Roman" w:hAnsi="Times New Roman" w:cs="Times New Roman"/>
        </w:rPr>
        <w:t>да в установленный законом срок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предоставив её с нарушением срока </w:t>
      </w:r>
      <w:r>
        <w:rPr>
          <w:rFonts w:ascii="Times New Roman" w:eastAsia="Times New Roman" w:hAnsi="Times New Roman" w:cs="Times New Roman"/>
        </w:rPr>
        <w:t>03.06.2025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 xml:space="preserve">Родыгиной </w:t>
      </w:r>
      <w:r>
        <w:rPr>
          <w:rFonts w:ascii="Times New Roman" w:eastAsia="Times New Roman" w:hAnsi="Times New Roman" w:cs="Times New Roman"/>
        </w:rPr>
        <w:t xml:space="preserve">А.Ф.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28.11.2025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 xml:space="preserve">ООО «ФЕЗАРУС», </w:t>
      </w:r>
      <w:r>
        <w:rPr>
          <w:rFonts w:ascii="Times New Roman" w:eastAsia="Times New Roman" w:hAnsi="Times New Roman" w:cs="Times New Roman"/>
        </w:rPr>
        <w:t xml:space="preserve">копией квитанции о получении налоговой декларации налоговым органом </w:t>
      </w:r>
      <w:r>
        <w:rPr>
          <w:rFonts w:ascii="Times New Roman" w:eastAsia="Times New Roman" w:hAnsi="Times New Roman" w:cs="Times New Roman"/>
        </w:rPr>
        <w:t>03.06.2025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Родыгиной А.Ф.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</w:t>
      </w:r>
      <w:r>
        <w:rPr>
          <w:rFonts w:ascii="Times New Roman" w:eastAsia="Times New Roman" w:hAnsi="Times New Roman" w:cs="Times New Roman"/>
        </w:rPr>
        <w:t>Родыгина А.Ф.</w:t>
      </w:r>
      <w:r>
        <w:rPr>
          <w:rFonts w:ascii="Times New Roman" w:eastAsia="Times New Roman" w:hAnsi="Times New Roman" w:cs="Times New Roman"/>
        </w:rPr>
        <w:t xml:space="preserve"> впервые привлекается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Родыгину Анну Федоровну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 xml:space="preserve">КоАП РФ, и </w:t>
      </w:r>
      <w:r>
        <w:rPr>
          <w:rFonts w:ascii="Times New Roman" w:eastAsia="Times New Roman" w:hAnsi="Times New Roman" w:cs="Times New Roman"/>
        </w:rPr>
        <w:t>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ind w:firstLine="709"/>
        <w:jc w:val="both"/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45271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5rplc-9">
    <w:name w:val="cat-UserDefined grp-2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58D19-CFC9-4596-AA25-7875AA8BE34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